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6A5E" w:rsidRDefault="00072DDD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lang w:val="uk-UA"/>
        </w:rPr>
      </w:pPr>
      <w:r>
        <w:rPr>
          <w:rStyle w:val="fontstyle01"/>
          <w:rFonts w:ascii="Times New Roman" w:hAnsi="Times New Roman"/>
          <w:b/>
          <w:bCs/>
          <w:lang w:val="uk-UA"/>
        </w:rPr>
        <w:t>Рішення</w:t>
      </w:r>
    </w:p>
    <w:p w:rsidR="008B6A5E" w:rsidRDefault="00072DDD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lang w:val="uk-UA"/>
        </w:rPr>
      </w:pPr>
      <w:r>
        <w:rPr>
          <w:rStyle w:val="fontstyle01"/>
          <w:rFonts w:ascii="Times New Roman" w:hAnsi="Times New Roman"/>
          <w:b/>
          <w:bCs/>
          <w:lang w:val="uk-UA"/>
        </w:rPr>
        <w:t>засідання Колегії Управління освіти і науки</w:t>
      </w:r>
    </w:p>
    <w:p w:rsidR="008B6A5E" w:rsidRDefault="00072DDD">
      <w:pPr>
        <w:spacing w:after="0" w:line="240" w:lineRule="auto"/>
        <w:jc w:val="center"/>
        <w:rPr>
          <w:rStyle w:val="fontstyle01"/>
          <w:rFonts w:ascii="Times New Roman" w:hAnsi="Times New Roman"/>
          <w:b/>
          <w:bCs/>
          <w:lang w:val="uk-UA"/>
        </w:rPr>
      </w:pPr>
      <w:r>
        <w:rPr>
          <w:rStyle w:val="fontstyle01"/>
          <w:rFonts w:ascii="Times New Roman" w:hAnsi="Times New Roman"/>
          <w:b/>
          <w:bCs/>
          <w:lang w:val="uk-UA"/>
        </w:rPr>
        <w:t>Чернігівської обл</w:t>
      </w:r>
      <w:r w:rsidR="000C11A7">
        <w:rPr>
          <w:rStyle w:val="fontstyle01"/>
          <w:rFonts w:ascii="Times New Roman" w:hAnsi="Times New Roman"/>
          <w:b/>
          <w:bCs/>
          <w:lang w:val="uk-UA"/>
        </w:rPr>
        <w:t xml:space="preserve">асної </w:t>
      </w:r>
      <w:r>
        <w:rPr>
          <w:rStyle w:val="fontstyle01"/>
          <w:rFonts w:ascii="Times New Roman" w:hAnsi="Times New Roman"/>
          <w:b/>
          <w:bCs/>
          <w:lang w:val="uk-UA"/>
        </w:rPr>
        <w:t>держ</w:t>
      </w:r>
      <w:r w:rsidR="000C11A7">
        <w:rPr>
          <w:rStyle w:val="fontstyle01"/>
          <w:rFonts w:ascii="Times New Roman" w:hAnsi="Times New Roman"/>
          <w:b/>
          <w:bCs/>
          <w:lang w:val="uk-UA"/>
        </w:rPr>
        <w:t xml:space="preserve">авної </w:t>
      </w:r>
      <w:r>
        <w:rPr>
          <w:rStyle w:val="fontstyle01"/>
          <w:rFonts w:ascii="Times New Roman" w:hAnsi="Times New Roman"/>
          <w:b/>
          <w:bCs/>
          <w:lang w:val="uk-UA"/>
        </w:rPr>
        <w:t>адміністрації</w:t>
      </w:r>
    </w:p>
    <w:p w:rsidR="008B6A5E" w:rsidRDefault="00072DDD">
      <w:pPr>
        <w:spacing w:after="0" w:line="240" w:lineRule="auto"/>
        <w:jc w:val="center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b/>
          <w:bCs/>
          <w:lang w:val="uk-UA"/>
        </w:rPr>
        <w:t>від 30 червня 2026 року</w:t>
      </w:r>
    </w:p>
    <w:p w:rsidR="008B6A5E" w:rsidRDefault="008B6A5E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>
      <w:pPr>
        <w:spacing w:after="0" w:line="240" w:lineRule="auto"/>
        <w:jc w:val="both"/>
        <w:rPr>
          <w:rStyle w:val="fontstyle01"/>
          <w:rFonts w:ascii="Times New Roman" w:hAnsi="Times New Roman"/>
          <w:i/>
          <w:iCs/>
          <w:lang w:val="uk-UA"/>
        </w:rPr>
      </w:pPr>
      <w:r>
        <w:rPr>
          <w:rStyle w:val="fontstyle01"/>
          <w:rFonts w:ascii="Times New Roman" w:hAnsi="Times New Roman"/>
          <w:i/>
          <w:iCs/>
          <w:lang w:val="uk-UA"/>
        </w:rPr>
        <w:t xml:space="preserve">Про формування цифрової </w:t>
      </w:r>
    </w:p>
    <w:p w:rsidR="008B6A5E" w:rsidRDefault="00072DDD">
      <w:pPr>
        <w:spacing w:after="0" w:line="240" w:lineRule="auto"/>
        <w:jc w:val="both"/>
        <w:rPr>
          <w:rStyle w:val="fontstyle01"/>
          <w:rFonts w:ascii="Times New Roman" w:hAnsi="Times New Roman"/>
          <w:i/>
          <w:iCs/>
          <w:lang w:val="uk-UA"/>
        </w:rPr>
      </w:pPr>
      <w:r>
        <w:rPr>
          <w:rStyle w:val="fontstyle01"/>
          <w:rFonts w:ascii="Times New Roman" w:hAnsi="Times New Roman"/>
          <w:i/>
          <w:iCs/>
          <w:lang w:val="uk-UA"/>
        </w:rPr>
        <w:t xml:space="preserve">компетентності вчителів </w:t>
      </w:r>
    </w:p>
    <w:p w:rsidR="008B6A5E" w:rsidRDefault="00072DDD">
      <w:pPr>
        <w:spacing w:after="0" w:line="240" w:lineRule="auto"/>
        <w:jc w:val="both"/>
        <w:rPr>
          <w:rStyle w:val="fontstyle01"/>
          <w:rFonts w:ascii="Times New Roman" w:hAnsi="Times New Roman"/>
          <w:i/>
          <w:iCs/>
          <w:lang w:val="uk-UA"/>
        </w:rPr>
      </w:pPr>
      <w:r>
        <w:rPr>
          <w:rStyle w:val="fontstyle01"/>
          <w:rFonts w:ascii="Times New Roman" w:hAnsi="Times New Roman"/>
          <w:i/>
          <w:iCs/>
          <w:lang w:val="uk-UA"/>
        </w:rPr>
        <w:t>природничо-математичної галузі</w:t>
      </w:r>
    </w:p>
    <w:p w:rsidR="008B6A5E" w:rsidRDefault="008B6A5E">
      <w:pPr>
        <w:spacing w:after="0" w:line="240" w:lineRule="auto"/>
        <w:ind w:firstLine="708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 xml:space="preserve">Заслухавши інформацію в.о. ректора Чернігівського обласного інституту післядипломної педагогічної освіти імені К.Д. Ушинського Анатолія </w:t>
      </w:r>
      <w:proofErr w:type="spellStart"/>
      <w:r>
        <w:rPr>
          <w:rStyle w:val="fontstyle01"/>
          <w:rFonts w:ascii="Times New Roman" w:hAnsi="Times New Roman"/>
          <w:lang w:val="uk-UA"/>
        </w:rPr>
        <w:t>Заліського</w:t>
      </w:r>
      <w:proofErr w:type="spellEnd"/>
      <w:r>
        <w:rPr>
          <w:rStyle w:val="fontstyle01"/>
          <w:rFonts w:ascii="Times New Roman" w:hAnsi="Times New Roman"/>
          <w:lang w:val="uk-UA"/>
        </w:rPr>
        <w:t xml:space="preserve"> «Про формування цифрової компетентності вчителів природничо-математичної галузі», </w:t>
      </w:r>
      <w:r w:rsidRPr="00F84E07">
        <w:rPr>
          <w:rStyle w:val="fontstyle01"/>
          <w:rFonts w:ascii="Times New Roman" w:hAnsi="Times New Roman"/>
          <w:b/>
          <w:bCs/>
          <w:i/>
          <w:iCs/>
          <w:lang w:val="uk-UA"/>
        </w:rPr>
        <w:t>Колегія ухвалює</w:t>
      </w:r>
      <w:r>
        <w:rPr>
          <w:rStyle w:val="fontstyle01"/>
          <w:rFonts w:ascii="Times New Roman" w:hAnsi="Times New Roman"/>
          <w:lang w:val="uk-UA"/>
        </w:rPr>
        <w:t>: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1. Керівникам закладів загальної середньо</w:t>
      </w:r>
      <w:bookmarkStart w:id="0" w:name="_GoBack"/>
      <w:bookmarkEnd w:id="0"/>
      <w:r>
        <w:rPr>
          <w:rStyle w:val="fontstyle01"/>
          <w:rFonts w:ascii="Times New Roman" w:hAnsi="Times New Roman"/>
          <w:lang w:val="uk-UA"/>
        </w:rPr>
        <w:t>ї освіти, які розташовані на території Чернігівської області: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1) проаналізувати стан формування цифрової компетентності вчителів природничої та математичної освітніх галузей, сприяти проходженню цифрової діагностики та враховувати її результати під час планування професійного розвитку педагогів;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2) створювати умови для педагогічно доцільного використання цифрових технологій, освітніх платформ, STEM/STEAM-підходів, інструментів штучного інтелекту з дотриманням академічної доброчесності та цифрової безпеки.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>Чернігівському обласному інституту післядипломної педагогічної освіти імені К.Д. Ушинського (в.о. ректора Анатолій Заліський):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1)</w:t>
      </w:r>
      <w:r w:rsidR="00446DA5">
        <w:rPr>
          <w:rStyle w:val="fontstyle01"/>
          <w:rFonts w:ascii="Times New Roman" w:hAnsi="Times New Roman"/>
          <w:lang w:val="uk-UA"/>
        </w:rPr>
        <w:t> </w:t>
      </w:r>
      <w:r>
        <w:rPr>
          <w:rStyle w:val="fontstyle01"/>
          <w:rFonts w:ascii="Times New Roman" w:hAnsi="Times New Roman"/>
          <w:lang w:val="uk-UA"/>
        </w:rPr>
        <w:t xml:space="preserve">продовжити науково-методичний супровід формування цифрової компетентності вчителів природничої та математичної галузей через курси підвищення кваліфікації, тренінги, </w:t>
      </w:r>
      <w:proofErr w:type="spellStart"/>
      <w:r>
        <w:rPr>
          <w:rStyle w:val="fontstyle01"/>
          <w:rFonts w:ascii="Times New Roman" w:hAnsi="Times New Roman"/>
          <w:lang w:val="uk-UA"/>
        </w:rPr>
        <w:t>вебінари</w:t>
      </w:r>
      <w:proofErr w:type="spellEnd"/>
      <w:r>
        <w:rPr>
          <w:rStyle w:val="fontstyle01"/>
          <w:rFonts w:ascii="Times New Roman" w:hAnsi="Times New Roman"/>
          <w:lang w:val="uk-UA"/>
        </w:rPr>
        <w:t>, майстер-класи, консультації та діяльність професійних спільнот;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2) удосконалювати зміст освітніх програм підвищення кваліфікації педагогічних працівників з урахуванням сучасних цифрових викликів, потреб змішаного навчання, подолання освітніх втрат, розвитку STEM/STEAM-освіти, цифрової безпеки та відповідального використання штучного інтелекту;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3) забезпечувати практико-орієнтований характер підвищення кваліфікації вчителів природничої та математичної галузей, передбачаючи відпрацювання конкретних освітніх сценаріїв використання цифрових інструментів на уроках і в позаурочній діяльності;</w:t>
      </w: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lastRenderedPageBreak/>
        <w:t xml:space="preserve">4) сприяти використанню педагогами державних цифрових освітніх ресурсів, зокрема платформи «Всеукраїнська школа онлайн», </w:t>
      </w:r>
      <w:proofErr w:type="spellStart"/>
      <w:r>
        <w:rPr>
          <w:rStyle w:val="fontstyle01"/>
          <w:rFonts w:ascii="Times New Roman" w:hAnsi="Times New Roman"/>
          <w:lang w:val="uk-UA"/>
        </w:rPr>
        <w:t>Дія.Освіта</w:t>
      </w:r>
      <w:proofErr w:type="spellEnd"/>
      <w:r>
        <w:rPr>
          <w:rStyle w:val="fontstyle01"/>
          <w:rFonts w:ascii="Times New Roman" w:hAnsi="Times New Roman"/>
          <w:lang w:val="uk-UA"/>
        </w:rPr>
        <w:t xml:space="preserve">, а також міжнародних і українських </w:t>
      </w:r>
      <w:proofErr w:type="spellStart"/>
      <w:r>
        <w:rPr>
          <w:rStyle w:val="fontstyle01"/>
          <w:rFonts w:ascii="Times New Roman" w:hAnsi="Times New Roman"/>
          <w:lang w:val="uk-UA"/>
        </w:rPr>
        <w:t>EdTech</w:t>
      </w:r>
      <w:proofErr w:type="spellEnd"/>
      <w:r>
        <w:rPr>
          <w:rStyle w:val="fontstyle01"/>
          <w:rFonts w:ascii="Times New Roman" w:hAnsi="Times New Roman"/>
          <w:lang w:val="uk-UA"/>
        </w:rPr>
        <w:t>-платформ для організації якісного освітнього процесу.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3. Стан виконання рішення Колегії перевірити в грудні 2026 року.</w:t>
      </w:r>
    </w:p>
    <w:p w:rsidR="008B6A5E" w:rsidRDefault="008B6A5E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</w:p>
    <w:p w:rsidR="008B6A5E" w:rsidRDefault="00072DDD" w:rsidP="00F84E07">
      <w:pPr>
        <w:spacing w:after="0" w:line="240" w:lineRule="auto"/>
        <w:ind w:firstLine="567"/>
        <w:jc w:val="both"/>
        <w:rPr>
          <w:rStyle w:val="fontstyle01"/>
          <w:rFonts w:ascii="Times New Roman" w:hAnsi="Times New Roman"/>
          <w:lang w:val="uk-UA"/>
        </w:rPr>
      </w:pPr>
      <w:r>
        <w:rPr>
          <w:rStyle w:val="fontstyle01"/>
          <w:rFonts w:ascii="Times New Roman" w:hAnsi="Times New Roman"/>
          <w:lang w:val="uk-UA"/>
        </w:rPr>
        <w:t>4. Контроль за виконанням рішення Колегії покласти на заступника начальника Управління освіти і науки Чернігівської обласної державної адміністрації – начальника відділу загальної середньої та корекційної освіти Олену Соронович.</w:t>
      </w:r>
    </w:p>
    <w:p w:rsidR="008B6A5E" w:rsidRDefault="008B6A5E">
      <w:pPr>
        <w:rPr>
          <w:rFonts w:ascii="Times New Roman" w:hAnsi="Times New Roman"/>
          <w:sz w:val="28"/>
          <w:szCs w:val="28"/>
          <w:lang w:val="uk-UA"/>
        </w:rPr>
      </w:pPr>
    </w:p>
    <w:p w:rsidR="008B6A5E" w:rsidRDefault="008B6A5E">
      <w:pPr>
        <w:rPr>
          <w:rFonts w:ascii="Times New Roman" w:hAnsi="Times New Roman"/>
          <w:sz w:val="28"/>
          <w:szCs w:val="28"/>
          <w:lang w:val="uk-UA"/>
        </w:rPr>
      </w:pPr>
    </w:p>
    <w:p w:rsidR="008B6A5E" w:rsidRDefault="00072DD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Колегії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МУЗИКА</w:t>
      </w:r>
    </w:p>
    <w:p w:rsidR="008B6A5E" w:rsidRDefault="008B6A5E">
      <w:pPr>
        <w:rPr>
          <w:rFonts w:ascii="Times New Roman" w:hAnsi="Times New Roman"/>
          <w:sz w:val="28"/>
          <w:szCs w:val="28"/>
          <w:lang w:val="uk-UA"/>
        </w:rPr>
      </w:pPr>
    </w:p>
    <w:p w:rsidR="008B6A5E" w:rsidRDefault="00072DD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Колегії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ПАНАСЮК</w:t>
      </w:r>
    </w:p>
    <w:sectPr w:rsidR="008B6A5E">
      <w:headerReference w:type="default" r:id="rId6"/>
      <w:pgSz w:w="11906" w:h="16838"/>
      <w:pgMar w:top="1134" w:right="850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7D37" w:rsidRDefault="006E7D37">
      <w:pPr>
        <w:spacing w:after="0" w:line="240" w:lineRule="auto"/>
      </w:pPr>
      <w:r>
        <w:separator/>
      </w:r>
    </w:p>
  </w:endnote>
  <w:endnote w:type="continuationSeparator" w:id="0">
    <w:p w:rsidR="006E7D37" w:rsidRDefault="006E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7D37" w:rsidRDefault="006E7D37">
      <w:pPr>
        <w:spacing w:after="0" w:line="240" w:lineRule="auto"/>
      </w:pPr>
      <w:r>
        <w:separator/>
      </w:r>
    </w:p>
  </w:footnote>
  <w:footnote w:type="continuationSeparator" w:id="0">
    <w:p w:rsidR="006E7D37" w:rsidRDefault="006E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8782083"/>
      <w:docPartObj>
        <w:docPartGallery w:val="Page Numbers (Top of Page)"/>
        <w:docPartUnique/>
      </w:docPartObj>
    </w:sdtPr>
    <w:sdtEndPr/>
    <w:sdtContent>
      <w:p w:rsidR="008B6A5E" w:rsidRDefault="00072DDD">
        <w:pPr>
          <w:pStyle w:val="af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BD2" w:rsidRPr="008E0BD2">
          <w:rPr>
            <w:noProof/>
            <w:lang w:val="uk-UA"/>
          </w:rPr>
          <w:t>2</w:t>
        </w:r>
        <w:r>
          <w:fldChar w:fldCharType="end"/>
        </w:r>
      </w:p>
    </w:sdtContent>
  </w:sdt>
  <w:p w:rsidR="008B6A5E" w:rsidRDefault="008B6A5E">
    <w:pPr>
      <w:pStyle w:val="a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A5E"/>
    <w:rsid w:val="00072DDD"/>
    <w:rsid w:val="000C11A7"/>
    <w:rsid w:val="00446DA5"/>
    <w:rsid w:val="005E090E"/>
    <w:rsid w:val="006E7D37"/>
    <w:rsid w:val="008B6A5E"/>
    <w:rsid w:val="008E0BD2"/>
    <w:rsid w:val="00BE6F76"/>
    <w:rsid w:val="00F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A5DD"/>
  <w15:docId w15:val="{40242337-B862-4088-B384-9138E992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ви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2">
    <w:name w:val="Верхній колонтитул Знак"/>
    <w:basedOn w:val="a0"/>
    <w:link w:val="aff1"/>
    <w:uiPriority w:val="99"/>
    <w:rPr>
      <w:rFonts w:ascii="Calibri" w:eastAsia="Calibri" w:hAnsi="Calibri" w:cs="Times New Roman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4">
    <w:name w:val="Нижній колонтитул Знак"/>
    <w:basedOn w:val="a0"/>
    <w:link w:val="aff3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1601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Панасюк</cp:lastModifiedBy>
  <cp:revision>14</cp:revision>
  <cp:lastPrinted>2026-07-03T11:13:00Z</cp:lastPrinted>
  <dcterms:created xsi:type="dcterms:W3CDTF">2026-02-23T06:26:00Z</dcterms:created>
  <dcterms:modified xsi:type="dcterms:W3CDTF">2026-07-03T11:13:00Z</dcterms:modified>
</cp:coreProperties>
</file>